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E76E" w14:textId="72A45DA6" w:rsidR="009514D3" w:rsidRPr="005816CD" w:rsidRDefault="00A659CE" w:rsidP="00550C9D">
      <w:pPr>
        <w:overflowPunct w:val="0"/>
        <w:jc w:val="left"/>
        <w:rPr>
          <w:rFonts w:ascii="ＭＳ 明朝" w:eastAsia="ＭＳ 明朝" w:hAnsi="ＭＳ 明朝"/>
        </w:rPr>
      </w:pPr>
      <w:r w:rsidRPr="005816CD">
        <w:rPr>
          <w:rFonts w:ascii="ＭＳ 明朝" w:eastAsia="ＭＳ 明朝" w:hAnsi="ＭＳ 明朝" w:hint="eastAsia"/>
        </w:rPr>
        <w:t>別紙様式</w:t>
      </w:r>
      <w:r w:rsidR="003C175F" w:rsidRPr="005816CD">
        <w:rPr>
          <w:rFonts w:ascii="ＭＳ 明朝" w:eastAsia="ＭＳ 明朝" w:hAnsi="ＭＳ 明朝" w:hint="eastAsia"/>
        </w:rPr>
        <w:t>４</w:t>
      </w:r>
    </w:p>
    <w:p w14:paraId="43142648" w14:textId="6D6FE01C" w:rsidR="008B185F" w:rsidRDefault="008B185F" w:rsidP="00550C9D">
      <w:pPr>
        <w:overflowPunct w:val="0"/>
        <w:jc w:val="right"/>
        <w:rPr>
          <w:rFonts w:ascii="ＭＳ 明朝" w:eastAsia="ＭＳ 明朝" w:hAnsi="ＭＳ 明朝"/>
        </w:rPr>
      </w:pPr>
      <w:r w:rsidRPr="005816CD">
        <w:rPr>
          <w:rFonts w:ascii="ＭＳ 明朝" w:eastAsia="ＭＳ 明朝" w:hAnsi="ＭＳ 明朝" w:hint="eastAsia"/>
        </w:rPr>
        <w:t>令和　　年　　月　　日</w:t>
      </w:r>
    </w:p>
    <w:p w14:paraId="77F57C91" w14:textId="77777777" w:rsidR="00EA1C33" w:rsidRPr="005816CD" w:rsidRDefault="00EA1C33" w:rsidP="00550C9D">
      <w:pPr>
        <w:overflowPunct w:val="0"/>
        <w:jc w:val="right"/>
        <w:rPr>
          <w:rFonts w:ascii="ＭＳ 明朝" w:eastAsia="ＭＳ 明朝" w:hAnsi="ＭＳ 明朝"/>
        </w:rPr>
      </w:pPr>
    </w:p>
    <w:p w14:paraId="770D7B2C" w14:textId="77777777" w:rsidR="008B185F" w:rsidRPr="005816CD" w:rsidRDefault="008B185F" w:rsidP="00550C9D">
      <w:pPr>
        <w:overflowPunct w:val="0"/>
        <w:rPr>
          <w:rFonts w:ascii="ＭＳ 明朝" w:eastAsia="ＭＳ 明朝" w:hAnsi="ＭＳ 明朝"/>
        </w:rPr>
      </w:pPr>
      <w:r w:rsidRPr="005816CD">
        <w:rPr>
          <w:rFonts w:ascii="ＭＳ 明朝" w:eastAsia="ＭＳ 明朝" w:hAnsi="ＭＳ 明朝" w:hint="eastAsia"/>
        </w:rPr>
        <w:t>住　所</w:t>
      </w:r>
    </w:p>
    <w:p w14:paraId="5B3B356D" w14:textId="5C2EB327" w:rsidR="008B185F" w:rsidRPr="005816CD" w:rsidRDefault="00EA1C33" w:rsidP="00550C9D">
      <w:pPr>
        <w:overflowPunct w:val="0"/>
        <w:rPr>
          <w:rFonts w:ascii="ＭＳ 明朝" w:eastAsia="ＭＳ 明朝" w:hAnsi="ＭＳ 明朝"/>
        </w:rPr>
      </w:pPr>
      <w:r w:rsidRPr="00740F3E">
        <w:rPr>
          <w:rFonts w:hint="eastAsia"/>
          <w:noProof/>
          <w:sz w:val="24"/>
          <w:szCs w:val="32"/>
        </w:rPr>
        <mc:AlternateContent>
          <mc:Choice Requires="wps">
            <w:drawing>
              <wp:anchor distT="0" distB="0" distL="114300" distR="114300" simplePos="0" relativeHeight="251659264" behindDoc="0" locked="0" layoutInCell="1" allowOverlap="1" wp14:anchorId="3A5364E0" wp14:editId="16E836CA">
                <wp:simplePos x="0" y="0"/>
                <wp:positionH relativeFrom="column">
                  <wp:posOffset>-118110</wp:posOffset>
                </wp:positionH>
                <wp:positionV relativeFrom="paragraph">
                  <wp:posOffset>180340</wp:posOffset>
                </wp:positionV>
                <wp:extent cx="2626995" cy="227965"/>
                <wp:effectExtent l="0" t="0" r="190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27965"/>
                        </a:xfrm>
                        <a:prstGeom prst="rect">
                          <a:avLst/>
                        </a:prstGeom>
                        <a:solidFill>
                          <a:srgbClr val="FFFFFF"/>
                        </a:solidFill>
                        <a:ln w="9525">
                          <a:noFill/>
                          <a:miter lim="800000"/>
                          <a:headEnd/>
                          <a:tailEnd/>
                        </a:ln>
                      </wps:spPr>
                      <wps:txbx>
                        <w:txbxContent>
                          <w:p w14:paraId="3C89B0B7" w14:textId="77777777" w:rsidR="00EA1C33" w:rsidRPr="007D0B2D" w:rsidRDefault="00EA1C33" w:rsidP="00EA1C33">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364E0" id="_x0000_t202" coordsize="21600,21600" o:spt="202" path="m,l,21600r21600,l21600,xe">
                <v:stroke joinstyle="miter"/>
                <v:path gradientshapeok="t" o:connecttype="rect"/>
              </v:shapetype>
              <v:shape id="テキスト ボックス 2" o:spid="_x0000_s1026" type="#_x0000_t202" style="position:absolute;left:0;text-align:left;margin-left:-9.3pt;margin-top:14.2pt;width:206.8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" stroked="f">
                <v:textbox inset="1mm,0,1mm,0">
                  <w:txbxContent>
                    <w:p w14:paraId="3C89B0B7" w14:textId="77777777" w:rsidR="00EA1C33" w:rsidRPr="007D0B2D" w:rsidRDefault="00EA1C33" w:rsidP="00EA1C33">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v:textbox>
              </v:shape>
            </w:pict>
          </mc:Fallback>
        </mc:AlternateContent>
      </w:r>
      <w:r>
        <w:rPr>
          <w:rFonts w:ascii="ＭＳ 明朝" w:eastAsia="ＭＳ 明朝" w:hAnsi="ＭＳ 明朝" w:hint="eastAsia"/>
        </w:rPr>
        <w:t>氏　名</w:t>
      </w:r>
      <w:r w:rsidR="00A659CE" w:rsidRPr="005816CD">
        <w:rPr>
          <w:rFonts w:ascii="ＭＳ 明朝" w:eastAsia="ＭＳ 明朝" w:hAnsi="ＭＳ 明朝" w:hint="eastAsia"/>
        </w:rPr>
        <w:t xml:space="preserve">　</w:t>
      </w:r>
      <w:r w:rsidR="00A85B91" w:rsidRPr="005816CD">
        <w:rPr>
          <w:rFonts w:ascii="ＭＳ 明朝" w:eastAsia="ＭＳ 明朝" w:hAnsi="ＭＳ 明朝" w:hint="eastAsia"/>
        </w:rPr>
        <w:t xml:space="preserve">　　　　　　　　様</w:t>
      </w:r>
    </w:p>
    <w:p w14:paraId="21A4B5EA" w14:textId="77777777" w:rsidR="00EA1C33" w:rsidRDefault="00EA1C33" w:rsidP="00550C9D">
      <w:pPr>
        <w:overflowPunct w:val="0"/>
        <w:ind w:firstLineChars="1500" w:firstLine="3300"/>
        <w:jc w:val="right"/>
        <w:rPr>
          <w:rFonts w:ascii="ＭＳ 明朝" w:eastAsia="ＭＳ 明朝" w:hAnsi="ＭＳ 明朝"/>
        </w:rPr>
      </w:pPr>
    </w:p>
    <w:p w14:paraId="323EEE21" w14:textId="77777777" w:rsidR="00EA1C33" w:rsidRDefault="00EA1C33" w:rsidP="00550C9D">
      <w:pPr>
        <w:overflowPunct w:val="0"/>
        <w:ind w:firstLineChars="1500" w:firstLine="3300"/>
        <w:jc w:val="right"/>
        <w:rPr>
          <w:rFonts w:ascii="ＭＳ 明朝" w:eastAsia="ＭＳ 明朝" w:hAnsi="ＭＳ 明朝"/>
        </w:rPr>
      </w:pPr>
    </w:p>
    <w:p w14:paraId="097D8CEA" w14:textId="6D37D942" w:rsidR="00A85B91" w:rsidRDefault="00A85B91" w:rsidP="00740417">
      <w:pPr>
        <w:wordWrap w:val="0"/>
        <w:overflowPunct w:val="0"/>
        <w:ind w:right="220" w:firstLineChars="1500" w:firstLine="3300"/>
        <w:jc w:val="right"/>
        <w:rPr>
          <w:rFonts w:ascii="ＭＳ 明朝" w:eastAsia="ＭＳ 明朝" w:hAnsi="ＭＳ 明朝"/>
        </w:rPr>
      </w:pPr>
      <w:r w:rsidRPr="005816CD">
        <w:rPr>
          <w:rFonts w:ascii="ＭＳ 明朝" w:eastAsia="ＭＳ 明朝" w:hAnsi="ＭＳ 明朝" w:hint="eastAsia"/>
        </w:rPr>
        <w:t>北海道木材産業協同組合連合会代表理事会長</w:t>
      </w:r>
      <w:r w:rsidR="00740417">
        <w:rPr>
          <w:rFonts w:ascii="ＭＳ 明朝" w:eastAsia="ＭＳ 明朝" w:hAnsi="ＭＳ 明朝" w:hint="eastAsia"/>
        </w:rPr>
        <w:t xml:space="preserve">　</w:t>
      </w:r>
      <w:r w:rsidR="00740417">
        <w:rPr>
          <w:rFonts w:ascii="ＭＳ 明朝" w:eastAsia="ＭＳ 明朝" w:hAnsi="ＭＳ 明朝" w:hint="eastAsia"/>
        </w:rPr>
        <w:t>㊞</w:t>
      </w:r>
      <w:bookmarkStart w:id="0" w:name="_GoBack"/>
      <w:bookmarkEnd w:id="0"/>
    </w:p>
    <w:p w14:paraId="0C6EDB86" w14:textId="77777777" w:rsidR="00EA1C33" w:rsidRPr="00EA1C33" w:rsidRDefault="00EA1C33" w:rsidP="00EA1C33">
      <w:pPr>
        <w:overflowPunct w:val="0"/>
        <w:ind w:right="220" w:firstLineChars="1500" w:firstLine="3300"/>
        <w:jc w:val="right"/>
        <w:rPr>
          <w:rFonts w:ascii="ＭＳ 明朝" w:eastAsia="ＭＳ 明朝" w:hAnsi="ＭＳ 明朝"/>
        </w:rPr>
      </w:pPr>
    </w:p>
    <w:p w14:paraId="30939937" w14:textId="13E85A01" w:rsidR="00A85B91" w:rsidRDefault="00A85B91" w:rsidP="00550C9D">
      <w:pPr>
        <w:overflowPunct w:val="0"/>
        <w:rPr>
          <w:rFonts w:ascii="ＭＳ 明朝" w:eastAsia="ＭＳ 明朝" w:hAnsi="ＭＳ 明朝"/>
        </w:rPr>
      </w:pPr>
    </w:p>
    <w:p w14:paraId="2969B344" w14:textId="681D24B2" w:rsidR="009C669E" w:rsidRPr="005816CD" w:rsidRDefault="008B185F" w:rsidP="00550C9D">
      <w:pPr>
        <w:overflowPunct w:val="0"/>
        <w:ind w:firstLineChars="300" w:firstLine="660"/>
        <w:rPr>
          <w:rFonts w:ascii="ＭＳ 明朝" w:eastAsia="ＭＳ 明朝" w:hAnsi="ＭＳ 明朝"/>
        </w:rPr>
      </w:pPr>
      <w:r w:rsidRPr="005816CD">
        <w:rPr>
          <w:rFonts w:ascii="ＭＳ 明朝" w:eastAsia="ＭＳ 明朝" w:hAnsi="ＭＳ 明朝" w:hint="eastAsia"/>
        </w:rPr>
        <w:t>令和４年度</w:t>
      </w:r>
      <w:r w:rsidR="009514D3" w:rsidRPr="005816CD">
        <w:rPr>
          <w:rFonts w:ascii="ＭＳ 明朝" w:eastAsia="ＭＳ 明朝" w:hAnsi="ＭＳ 明朝" w:hint="eastAsia"/>
        </w:rPr>
        <w:t xml:space="preserve">　</w:t>
      </w:r>
      <w:r w:rsidR="00A659CE" w:rsidRPr="005816CD">
        <w:rPr>
          <w:rFonts w:ascii="ＭＳ 明朝" w:eastAsia="ＭＳ 明朝" w:hAnsi="ＭＳ 明朝" w:hint="eastAsia"/>
        </w:rPr>
        <w:t>原木生産支援事業</w:t>
      </w:r>
      <w:r w:rsidR="009C669E" w:rsidRPr="005816CD">
        <w:rPr>
          <w:rFonts w:ascii="ＭＳ 明朝" w:eastAsia="ＭＳ 明朝" w:hAnsi="ＭＳ 明朝" w:hint="eastAsia"/>
        </w:rPr>
        <w:t>交付決定通知書</w:t>
      </w:r>
    </w:p>
    <w:p w14:paraId="570EFAD6" w14:textId="66B84C4B" w:rsidR="009C669E" w:rsidRPr="005816CD" w:rsidRDefault="00A85B91" w:rsidP="00550C9D">
      <w:pPr>
        <w:overflowPunct w:val="0"/>
        <w:rPr>
          <w:rFonts w:ascii="ＭＳ 明朝" w:eastAsia="ＭＳ 明朝" w:hAnsi="ＭＳ 明朝"/>
        </w:rPr>
      </w:pPr>
      <w:r w:rsidRPr="005816CD">
        <w:rPr>
          <w:rFonts w:ascii="ＭＳ 明朝" w:eastAsia="ＭＳ 明朝" w:hAnsi="ＭＳ 明朝" w:hint="eastAsia"/>
        </w:rPr>
        <w:t xml:space="preserve">　令和　　年　　月　　日付けで提出のあった令和４年度</w:t>
      </w:r>
      <w:r w:rsidR="00F32CB8" w:rsidRPr="005816CD">
        <w:rPr>
          <w:rFonts w:ascii="ＭＳ 明朝" w:eastAsia="ＭＳ 明朝" w:hAnsi="ＭＳ 明朝" w:hint="eastAsia"/>
        </w:rPr>
        <w:t xml:space="preserve"> 原木生産支援事業</w:t>
      </w:r>
      <w:r w:rsidR="009C669E" w:rsidRPr="005816CD">
        <w:rPr>
          <w:rFonts w:ascii="ＭＳ 明朝" w:eastAsia="ＭＳ 明朝" w:hAnsi="ＭＳ 明朝" w:hint="eastAsia"/>
        </w:rPr>
        <w:t>交付申請書について、申請内容のとおり承認し</w:t>
      </w:r>
      <w:r w:rsidRPr="005816CD">
        <w:rPr>
          <w:rFonts w:ascii="ＭＳ 明朝" w:eastAsia="ＭＳ 明朝" w:hAnsi="ＭＳ 明朝" w:hint="eastAsia"/>
        </w:rPr>
        <w:t>、次のとおり</w:t>
      </w:r>
      <w:r w:rsidR="009C669E" w:rsidRPr="005816CD">
        <w:rPr>
          <w:rFonts w:ascii="ＭＳ 明朝" w:eastAsia="ＭＳ 明朝" w:hAnsi="ＭＳ 明朝" w:hint="eastAsia"/>
        </w:rPr>
        <w:t>交付決定</w:t>
      </w:r>
      <w:r w:rsidRPr="005816CD">
        <w:rPr>
          <w:rFonts w:ascii="ＭＳ 明朝" w:eastAsia="ＭＳ 明朝" w:hAnsi="ＭＳ 明朝" w:hint="eastAsia"/>
        </w:rPr>
        <w:t>し</w:t>
      </w:r>
      <w:r w:rsidR="009C669E" w:rsidRPr="005816CD">
        <w:rPr>
          <w:rFonts w:ascii="ＭＳ 明朝" w:eastAsia="ＭＳ 明朝" w:hAnsi="ＭＳ 明朝" w:hint="eastAsia"/>
        </w:rPr>
        <w:t>たので通知します。</w:t>
      </w:r>
      <w:r w:rsidR="00886A9E" w:rsidRPr="005816CD">
        <w:rPr>
          <w:rFonts w:ascii="ＭＳ 明朝" w:eastAsia="ＭＳ 明朝" w:hAnsi="ＭＳ 明朝" w:hint="eastAsia"/>
        </w:rPr>
        <w:t>ただし、次の事項を守らなければなりません。</w:t>
      </w:r>
    </w:p>
    <w:p w14:paraId="74B9DA5A" w14:textId="77777777" w:rsidR="00886A9E" w:rsidRPr="005816CD" w:rsidRDefault="00886A9E" w:rsidP="00550C9D">
      <w:pPr>
        <w:overflowPunct w:val="0"/>
        <w:rPr>
          <w:rFonts w:ascii="ＭＳ 明朝" w:eastAsia="ＭＳ 明朝" w:hAnsi="ＭＳ 明朝"/>
        </w:rPr>
      </w:pPr>
    </w:p>
    <w:p w14:paraId="18FA9D24" w14:textId="77777777" w:rsidR="00886A9E" w:rsidRPr="005816CD" w:rsidRDefault="00886A9E" w:rsidP="00550C9D">
      <w:pPr>
        <w:overflowPunct w:val="0"/>
        <w:rPr>
          <w:rFonts w:ascii="ＭＳ 明朝" w:eastAsia="ＭＳ 明朝" w:hAnsi="ＭＳ 明朝"/>
        </w:rPr>
      </w:pPr>
      <w:r w:rsidRPr="005816CD">
        <w:rPr>
          <w:rFonts w:ascii="ＭＳ 明朝" w:eastAsia="ＭＳ 明朝" w:hAnsi="ＭＳ 明朝" w:hint="eastAsia"/>
        </w:rPr>
        <w:t>１　この支援金の交付額及び完了期限は次のとおりです。</w:t>
      </w:r>
    </w:p>
    <w:p w14:paraId="616B3E06" w14:textId="77777777" w:rsidR="009C669E" w:rsidRPr="005816CD" w:rsidRDefault="009C669E" w:rsidP="00550C9D">
      <w:pPr>
        <w:overflowPunct w:val="0"/>
        <w:rPr>
          <w:rFonts w:ascii="ＭＳ 明朝" w:eastAsia="ＭＳ 明朝" w:hAnsi="ＭＳ 明朝"/>
        </w:rPr>
      </w:pPr>
    </w:p>
    <w:tbl>
      <w:tblPr>
        <w:tblStyle w:val="a3"/>
        <w:tblW w:w="0" w:type="auto"/>
        <w:tblLook w:val="04A0" w:firstRow="1" w:lastRow="0" w:firstColumn="1" w:lastColumn="0" w:noHBand="0" w:noVBand="1"/>
      </w:tblPr>
      <w:tblGrid>
        <w:gridCol w:w="4814"/>
        <w:gridCol w:w="4814"/>
      </w:tblGrid>
      <w:tr w:rsidR="00886A9E" w:rsidRPr="005816CD" w14:paraId="24CCE06D" w14:textId="77777777" w:rsidTr="00886A9E">
        <w:tc>
          <w:tcPr>
            <w:tcW w:w="4814" w:type="dxa"/>
          </w:tcPr>
          <w:p w14:paraId="6A37651D" w14:textId="06AAC522"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交付額</w:t>
            </w:r>
          </w:p>
        </w:tc>
        <w:tc>
          <w:tcPr>
            <w:tcW w:w="4814" w:type="dxa"/>
          </w:tcPr>
          <w:p w14:paraId="6A2EE9D1" w14:textId="77777777"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完了期限</w:t>
            </w:r>
          </w:p>
        </w:tc>
      </w:tr>
      <w:tr w:rsidR="00886A9E" w:rsidRPr="005816CD" w14:paraId="041FE9CF" w14:textId="77777777" w:rsidTr="00886A9E">
        <w:tc>
          <w:tcPr>
            <w:tcW w:w="4814" w:type="dxa"/>
          </w:tcPr>
          <w:p w14:paraId="62CA85D8" w14:textId="77777777" w:rsidR="00886A9E" w:rsidRPr="005816CD" w:rsidRDefault="00886A9E" w:rsidP="00550C9D">
            <w:pPr>
              <w:overflowPunct w:val="0"/>
              <w:jc w:val="right"/>
              <w:rPr>
                <w:rFonts w:ascii="ＭＳ 明朝" w:eastAsia="ＭＳ 明朝" w:hAnsi="ＭＳ 明朝"/>
              </w:rPr>
            </w:pPr>
            <w:r w:rsidRPr="005816CD">
              <w:rPr>
                <w:rFonts w:ascii="ＭＳ 明朝" w:eastAsia="ＭＳ 明朝" w:hAnsi="ＭＳ 明朝" w:hint="eastAsia"/>
              </w:rPr>
              <w:t>円</w:t>
            </w:r>
          </w:p>
        </w:tc>
        <w:tc>
          <w:tcPr>
            <w:tcW w:w="4814" w:type="dxa"/>
          </w:tcPr>
          <w:p w14:paraId="0E7D9DEB" w14:textId="17D7168C"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令和５年</w:t>
            </w:r>
            <w:r w:rsidR="00F32CB8" w:rsidRPr="005816CD">
              <w:rPr>
                <w:rFonts w:ascii="ＭＳ 明朝" w:eastAsia="ＭＳ 明朝" w:hAnsi="ＭＳ 明朝" w:hint="eastAsia"/>
              </w:rPr>
              <w:t>2</w:t>
            </w:r>
            <w:r w:rsidRPr="005816CD">
              <w:rPr>
                <w:rFonts w:ascii="ＭＳ 明朝" w:eastAsia="ＭＳ 明朝" w:hAnsi="ＭＳ 明朝" w:hint="eastAsia"/>
              </w:rPr>
              <w:t>月</w:t>
            </w:r>
            <w:r w:rsidR="00F32CB8" w:rsidRPr="005816CD">
              <w:rPr>
                <w:rFonts w:ascii="ＭＳ 明朝" w:eastAsia="ＭＳ 明朝" w:hAnsi="ＭＳ 明朝" w:hint="eastAsia"/>
              </w:rPr>
              <w:t>15</w:t>
            </w:r>
            <w:r w:rsidRPr="005816CD">
              <w:rPr>
                <w:rFonts w:ascii="ＭＳ 明朝" w:eastAsia="ＭＳ 明朝" w:hAnsi="ＭＳ 明朝" w:hint="eastAsia"/>
              </w:rPr>
              <w:t>日</w:t>
            </w:r>
          </w:p>
        </w:tc>
      </w:tr>
    </w:tbl>
    <w:p w14:paraId="57596ED5" w14:textId="77777777" w:rsidR="00886A9E" w:rsidRPr="005816CD" w:rsidRDefault="00886A9E" w:rsidP="00550C9D">
      <w:pPr>
        <w:overflowPunct w:val="0"/>
        <w:rPr>
          <w:rFonts w:ascii="ＭＳ 明朝" w:eastAsia="ＭＳ 明朝" w:hAnsi="ＭＳ 明朝"/>
        </w:rPr>
      </w:pPr>
    </w:p>
    <w:p w14:paraId="1CFDC9E8" w14:textId="77777777" w:rsidR="009C66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２</w:t>
      </w:r>
      <w:r w:rsidR="009C669E" w:rsidRPr="005816CD">
        <w:rPr>
          <w:rFonts w:ascii="ＭＳ 明朝" w:eastAsia="ＭＳ 明朝" w:hAnsi="ＭＳ 明朝" w:hint="eastAsia"/>
        </w:rPr>
        <w:t xml:space="preserve">　</w:t>
      </w:r>
      <w:r w:rsidRPr="005816CD">
        <w:rPr>
          <w:rFonts w:ascii="ＭＳ 明朝" w:eastAsia="ＭＳ 明朝" w:hAnsi="ＭＳ 明朝" w:hint="eastAsia"/>
        </w:rPr>
        <w:t>事業完了後３０日以内、若しくは</w:t>
      </w:r>
      <w:r w:rsidR="009C669E" w:rsidRPr="005816CD">
        <w:rPr>
          <w:rFonts w:ascii="ＭＳ 明朝" w:eastAsia="ＭＳ 明朝" w:hAnsi="ＭＳ 明朝" w:hint="eastAsia"/>
        </w:rPr>
        <w:t>令和５年２月１５日</w:t>
      </w:r>
      <w:r w:rsidRPr="005816CD">
        <w:rPr>
          <w:rFonts w:ascii="ＭＳ 明朝" w:eastAsia="ＭＳ 明朝" w:hAnsi="ＭＳ 明朝" w:hint="eastAsia"/>
        </w:rPr>
        <w:t>のどちらか早い日</w:t>
      </w:r>
      <w:r w:rsidR="009C669E" w:rsidRPr="005816CD">
        <w:rPr>
          <w:rFonts w:ascii="ＭＳ 明朝" w:eastAsia="ＭＳ 明朝" w:hAnsi="ＭＳ 明朝" w:hint="eastAsia"/>
        </w:rPr>
        <w:t>までに実績報告書を提出してください。</w:t>
      </w:r>
      <w:r w:rsidRPr="005816CD">
        <w:rPr>
          <w:rFonts w:ascii="ＭＳ 明朝" w:eastAsia="ＭＳ 明朝" w:hAnsi="ＭＳ 明朝" w:hint="eastAsia"/>
        </w:rPr>
        <w:t>事業が期限までに完了しないときは、速やかに北海道木材産業協同組合連合会（以下「道木連」という。）に報告し、その指示を受けなければなりません。</w:t>
      </w:r>
    </w:p>
    <w:p w14:paraId="4F378BAB" w14:textId="77777777" w:rsidR="00886A9E" w:rsidRPr="005816CD" w:rsidRDefault="00886A9E" w:rsidP="00550C9D">
      <w:pPr>
        <w:overflowPunct w:val="0"/>
        <w:ind w:left="260" w:hangingChars="118" w:hanging="260"/>
        <w:rPr>
          <w:rFonts w:ascii="ＭＳ 明朝" w:eastAsia="ＭＳ 明朝" w:hAnsi="ＭＳ 明朝"/>
        </w:rPr>
      </w:pPr>
    </w:p>
    <w:p w14:paraId="20F5F66A" w14:textId="0FD3F38F" w:rsidR="00886A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３　事業の内容を変更しようとするときは、あらかじめ道木連の承認を受けなければなりません。交付決定額の</w:t>
      </w:r>
      <w:r w:rsidR="00EA1C33" w:rsidRPr="00EA1C33">
        <w:rPr>
          <w:rFonts w:ascii="ＭＳ 明朝" w:eastAsia="ＭＳ 明朝" w:hAnsi="ＭＳ 明朝" w:hint="eastAsia"/>
        </w:rPr>
        <w:t>2</w:t>
      </w:r>
      <w:r w:rsidR="00F32CB8" w:rsidRPr="00EA1C33">
        <w:rPr>
          <w:rFonts w:ascii="ＭＳ 明朝" w:eastAsia="ＭＳ 明朝" w:hAnsi="ＭＳ 明朝" w:hint="eastAsia"/>
        </w:rPr>
        <w:t>0</w:t>
      </w:r>
      <w:r w:rsidRPr="00EA1C33">
        <w:rPr>
          <w:rFonts w:ascii="ＭＳ 明朝" w:eastAsia="ＭＳ 明朝" w:hAnsi="ＭＳ 明朝" w:hint="eastAsia"/>
        </w:rPr>
        <w:t>パーセントを超え</w:t>
      </w:r>
      <w:r w:rsidRPr="005816CD">
        <w:rPr>
          <w:rFonts w:ascii="ＭＳ 明朝" w:eastAsia="ＭＳ 明朝" w:hAnsi="ＭＳ 明朝" w:hint="eastAsia"/>
        </w:rPr>
        <w:t>ない減の場合はこの限りではありません。</w:t>
      </w:r>
    </w:p>
    <w:p w14:paraId="036F7B63" w14:textId="2DCCB5A9" w:rsidR="00EA1C33" w:rsidRDefault="00EA1C33" w:rsidP="00EA1C33">
      <w:pPr>
        <w:overflowPunct w:val="0"/>
        <w:ind w:left="260" w:hangingChars="118" w:hanging="260"/>
        <w:rPr>
          <w:rFonts w:ascii="ＭＳ 明朝" w:eastAsia="ＭＳ 明朝" w:hAnsi="ＭＳ 明朝"/>
        </w:rPr>
      </w:pPr>
      <w:r>
        <w:rPr>
          <w:rFonts w:ascii="ＭＳ 明朝" w:eastAsia="ＭＳ 明朝" w:hAnsi="ＭＳ 明朝" w:hint="eastAsia"/>
        </w:rPr>
        <w:t xml:space="preserve">　　</w:t>
      </w:r>
      <w:r w:rsidRPr="00740417">
        <w:rPr>
          <w:rFonts w:ascii="ＭＳ 明朝" w:eastAsia="ＭＳ 明朝" w:hAnsi="ＭＳ 明朝" w:hint="eastAsia"/>
        </w:rPr>
        <w:t>なお、支援金の交付決定額の増額は、原則、認めないものとします。</w:t>
      </w:r>
    </w:p>
    <w:p w14:paraId="2161D822" w14:textId="77777777" w:rsidR="00EA1C33" w:rsidRPr="00D30B85" w:rsidRDefault="00EA1C33" w:rsidP="00EA1C33">
      <w:pPr>
        <w:overflowPunct w:val="0"/>
        <w:ind w:left="260" w:hangingChars="118" w:hanging="260"/>
        <w:rPr>
          <w:rFonts w:ascii="ＭＳ 明朝" w:eastAsia="ＭＳ 明朝" w:hAnsi="ＭＳ 明朝"/>
        </w:rPr>
      </w:pPr>
    </w:p>
    <w:p w14:paraId="37F293BE" w14:textId="77777777" w:rsidR="00886A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４　事業の遂行の状況に関し、報告を求められたときは、指示された日までに状況を報告し、また、道木連の職員による調査を受けたときは、調査に協力し、その指示に従わなければなりません。</w:t>
      </w:r>
    </w:p>
    <w:p w14:paraId="701AA182" w14:textId="77777777" w:rsidR="00886A9E" w:rsidRPr="005816CD" w:rsidRDefault="00886A9E" w:rsidP="00550C9D">
      <w:pPr>
        <w:overflowPunct w:val="0"/>
        <w:ind w:left="260" w:hangingChars="118" w:hanging="260"/>
        <w:rPr>
          <w:rFonts w:ascii="ＭＳ 明朝" w:eastAsia="ＭＳ 明朝" w:hAnsi="ＭＳ 明朝"/>
        </w:rPr>
      </w:pPr>
    </w:p>
    <w:p w14:paraId="48B2EEFD" w14:textId="2AA461C3" w:rsidR="009C669E"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５</w:t>
      </w:r>
      <w:r w:rsidR="009C669E" w:rsidRPr="005816CD">
        <w:rPr>
          <w:rFonts w:ascii="ＭＳ 明朝" w:eastAsia="ＭＳ 明朝" w:hAnsi="ＭＳ 明朝" w:hint="eastAsia"/>
        </w:rPr>
        <w:t xml:space="preserve">　</w:t>
      </w:r>
      <w:r w:rsidR="00CE0A7E" w:rsidRPr="005816CD">
        <w:rPr>
          <w:rFonts w:ascii="ＭＳ 明朝" w:eastAsia="ＭＳ 明朝" w:hAnsi="ＭＳ 明朝" w:hint="eastAsia"/>
        </w:rPr>
        <w:t>支援</w:t>
      </w:r>
      <w:r w:rsidR="009C669E" w:rsidRPr="005816CD">
        <w:rPr>
          <w:rFonts w:ascii="ＭＳ 明朝" w:eastAsia="ＭＳ 明朝" w:hAnsi="ＭＳ 明朝" w:hint="eastAsia"/>
        </w:rPr>
        <w:t>金の額の確定の審査にあたっては、</w:t>
      </w:r>
      <w:r w:rsidR="00F32CB8" w:rsidRPr="005816CD">
        <w:rPr>
          <w:rFonts w:ascii="ＭＳ 明朝" w:eastAsia="ＭＳ 明朝" w:hAnsi="ＭＳ 明朝" w:hint="eastAsia"/>
        </w:rPr>
        <w:t>原木</w:t>
      </w:r>
      <w:r w:rsidR="00CE0A7E" w:rsidRPr="005816CD">
        <w:rPr>
          <w:rFonts w:ascii="ＭＳ 明朝" w:eastAsia="ＭＳ 明朝" w:hAnsi="ＭＳ 明朝" w:hint="eastAsia"/>
        </w:rPr>
        <w:t>の出荷</w:t>
      </w:r>
      <w:r w:rsidR="009C669E" w:rsidRPr="005816CD">
        <w:rPr>
          <w:rFonts w:ascii="ＭＳ 明朝" w:eastAsia="ＭＳ 明朝" w:hAnsi="ＭＳ 明朝" w:hint="eastAsia"/>
        </w:rPr>
        <w:t>先に直接確認を行う場合があります。</w:t>
      </w:r>
    </w:p>
    <w:p w14:paraId="13873601" w14:textId="77777777" w:rsidR="004066EB" w:rsidRPr="005816CD" w:rsidRDefault="004066EB" w:rsidP="00550C9D">
      <w:pPr>
        <w:overflowPunct w:val="0"/>
        <w:ind w:left="260" w:hangingChars="118" w:hanging="260"/>
        <w:rPr>
          <w:rFonts w:ascii="ＭＳ 明朝" w:eastAsia="ＭＳ 明朝" w:hAnsi="ＭＳ 明朝"/>
        </w:rPr>
      </w:pPr>
    </w:p>
    <w:p w14:paraId="452F92E3" w14:textId="77777777" w:rsidR="004066EB"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６</w:t>
      </w:r>
      <w:r w:rsidR="009C669E" w:rsidRPr="005816CD">
        <w:rPr>
          <w:rFonts w:ascii="ＭＳ 明朝" w:eastAsia="ＭＳ 明朝" w:hAnsi="ＭＳ 明朝" w:hint="eastAsia"/>
        </w:rPr>
        <w:t xml:space="preserve">　</w:t>
      </w:r>
      <w:r w:rsidR="00CE0A7E" w:rsidRPr="005816CD">
        <w:rPr>
          <w:rFonts w:ascii="ＭＳ 明朝" w:eastAsia="ＭＳ 明朝" w:hAnsi="ＭＳ 明朝" w:hint="eastAsia"/>
        </w:rPr>
        <w:t>支援</w:t>
      </w:r>
      <w:r w:rsidR="009C669E" w:rsidRPr="005816CD">
        <w:rPr>
          <w:rFonts w:ascii="ＭＳ 明朝" w:eastAsia="ＭＳ 明朝" w:hAnsi="ＭＳ 明朝" w:hint="eastAsia"/>
        </w:rPr>
        <w:t>金の支出にあたっては、現地に出向いて実地に調査を行い、関連書類や履行の確認を行う場合があります</w:t>
      </w:r>
      <w:r w:rsidR="002316AC" w:rsidRPr="005816CD">
        <w:rPr>
          <w:rFonts w:ascii="ＭＳ 明朝" w:eastAsia="ＭＳ 明朝" w:hAnsi="ＭＳ 明朝" w:hint="eastAsia"/>
        </w:rPr>
        <w:t>ので、調査に協力し、その指示に従</w:t>
      </w:r>
      <w:r w:rsidRPr="005816CD">
        <w:rPr>
          <w:rFonts w:ascii="ＭＳ 明朝" w:eastAsia="ＭＳ 明朝" w:hAnsi="ＭＳ 明朝" w:hint="eastAsia"/>
        </w:rPr>
        <w:t>わなければなりません。</w:t>
      </w:r>
    </w:p>
    <w:p w14:paraId="4D22F617" w14:textId="77777777" w:rsidR="004066EB" w:rsidRPr="005816CD" w:rsidRDefault="004066EB" w:rsidP="00550C9D">
      <w:pPr>
        <w:overflowPunct w:val="0"/>
        <w:ind w:left="260" w:hangingChars="118" w:hanging="260"/>
        <w:rPr>
          <w:rFonts w:ascii="ＭＳ 明朝" w:eastAsia="ＭＳ 明朝" w:hAnsi="ＭＳ 明朝"/>
        </w:rPr>
      </w:pPr>
    </w:p>
    <w:p w14:paraId="5147B236" w14:textId="77777777" w:rsidR="004066EB"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７　この事業に関する帳簿及び書類を備え、かつ、これを事業完了の日の属する年度の翌年度から５年間保存しなければなりません。</w:t>
      </w:r>
    </w:p>
    <w:p w14:paraId="468CA3FF" w14:textId="77777777" w:rsidR="004066EB" w:rsidRPr="005816CD" w:rsidRDefault="004066EB" w:rsidP="00550C9D">
      <w:pPr>
        <w:overflowPunct w:val="0"/>
        <w:ind w:left="260" w:hangingChars="118" w:hanging="260"/>
        <w:rPr>
          <w:rFonts w:ascii="ＭＳ 明朝" w:eastAsia="ＭＳ 明朝" w:hAnsi="ＭＳ 明朝"/>
        </w:rPr>
      </w:pPr>
    </w:p>
    <w:p w14:paraId="1C7C5A6F" w14:textId="77777777" w:rsidR="002316AC"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８</w:t>
      </w:r>
      <w:r w:rsidR="002316AC" w:rsidRPr="005816CD">
        <w:rPr>
          <w:rFonts w:ascii="ＭＳ 明朝" w:eastAsia="ＭＳ 明朝" w:hAnsi="ＭＳ 明朝" w:hint="eastAsia"/>
        </w:rPr>
        <w:t xml:space="preserve">　次の各号のいずれかに該当するときは、この</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金の交付の決定の全部又は一部を取り消し、当該取り消しに関する部分について、既に交付された</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金がある場合は、その返還を</w:t>
      </w:r>
      <w:r w:rsidR="008B051C" w:rsidRPr="005816CD">
        <w:rPr>
          <w:rFonts w:ascii="ＭＳ 明朝" w:eastAsia="ＭＳ 明朝" w:hAnsi="ＭＳ 明朝" w:hint="eastAsia"/>
        </w:rPr>
        <w:t>請求する</w:t>
      </w:r>
      <w:r w:rsidR="002316AC" w:rsidRPr="005816CD">
        <w:rPr>
          <w:rFonts w:ascii="ＭＳ 明朝" w:eastAsia="ＭＳ 明朝" w:hAnsi="ＭＳ 明朝" w:hint="eastAsia"/>
        </w:rPr>
        <w:t>場合があります。</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金の額の決定があった後においても、また同様とします。</w:t>
      </w:r>
    </w:p>
    <w:p w14:paraId="69A62445" w14:textId="77777777" w:rsidR="002316AC" w:rsidRPr="005816CD" w:rsidRDefault="002316AC" w:rsidP="00550C9D">
      <w:pPr>
        <w:overflowPunct w:val="0"/>
        <w:ind w:left="425" w:hangingChars="193" w:hanging="425"/>
        <w:rPr>
          <w:rFonts w:ascii="ＭＳ 明朝" w:eastAsia="ＭＳ 明朝" w:hAnsi="ＭＳ 明朝"/>
        </w:rPr>
      </w:pPr>
      <w:r w:rsidRPr="005816CD">
        <w:rPr>
          <w:rFonts w:ascii="ＭＳ 明朝" w:eastAsia="ＭＳ 明朝" w:hAnsi="ＭＳ 明朝" w:hint="eastAsia"/>
        </w:rPr>
        <w:t>（１）虚偽の申請又は虚偽の実績報告によりこの</w:t>
      </w:r>
      <w:r w:rsidR="00CE0A7E" w:rsidRPr="005816CD">
        <w:rPr>
          <w:rFonts w:ascii="ＭＳ 明朝" w:eastAsia="ＭＳ 明朝" w:hAnsi="ＭＳ 明朝" w:hint="eastAsia"/>
        </w:rPr>
        <w:t>支援</w:t>
      </w:r>
      <w:r w:rsidRPr="005816CD">
        <w:rPr>
          <w:rFonts w:ascii="ＭＳ 明朝" w:eastAsia="ＭＳ 明朝" w:hAnsi="ＭＳ 明朝" w:hint="eastAsia"/>
        </w:rPr>
        <w:t>金を過大に請求し、又は受領したとき。</w:t>
      </w:r>
    </w:p>
    <w:p w14:paraId="25CA6401" w14:textId="77777777" w:rsidR="004066EB" w:rsidRPr="005816CD" w:rsidRDefault="004066EB" w:rsidP="00550C9D">
      <w:pPr>
        <w:overflowPunct w:val="0"/>
        <w:ind w:left="425" w:hangingChars="193" w:hanging="425"/>
        <w:rPr>
          <w:rFonts w:ascii="ＭＳ 明朝" w:eastAsia="ＭＳ 明朝" w:hAnsi="ＭＳ 明朝"/>
        </w:rPr>
      </w:pPr>
      <w:r w:rsidRPr="005816CD">
        <w:rPr>
          <w:rFonts w:ascii="ＭＳ 明朝" w:eastAsia="ＭＳ 明朝" w:hAnsi="ＭＳ 明朝" w:hint="eastAsia"/>
        </w:rPr>
        <w:t>（２）事業に関して不正に他の支援金等（道木連以外の者が交付する</w:t>
      </w:r>
      <w:r w:rsidR="00550C9D" w:rsidRPr="005816CD">
        <w:rPr>
          <w:rFonts w:ascii="ＭＳ 明朝" w:eastAsia="ＭＳ 明朝" w:hAnsi="ＭＳ 明朝" w:hint="eastAsia"/>
        </w:rPr>
        <w:t>支援金その他の助成</w:t>
      </w:r>
      <w:r w:rsidRPr="005816CD">
        <w:rPr>
          <w:rFonts w:ascii="ＭＳ 明朝" w:eastAsia="ＭＳ 明朝" w:hAnsi="ＭＳ 明朝" w:hint="eastAsia"/>
        </w:rPr>
        <w:t>を含む。）を重複して受領したとき。</w:t>
      </w:r>
    </w:p>
    <w:p w14:paraId="606B3448" w14:textId="77777777" w:rsidR="002316AC" w:rsidRPr="005816CD" w:rsidRDefault="002316AC" w:rsidP="00550C9D">
      <w:pPr>
        <w:overflowPunct w:val="0"/>
        <w:ind w:left="469" w:hangingChars="213" w:hanging="469"/>
        <w:rPr>
          <w:rFonts w:ascii="ＭＳ 明朝" w:eastAsia="ＭＳ 明朝" w:hAnsi="ＭＳ 明朝"/>
        </w:rPr>
      </w:pPr>
      <w:r w:rsidRPr="005816CD">
        <w:rPr>
          <w:rFonts w:ascii="ＭＳ 明朝" w:eastAsia="ＭＳ 明朝" w:hAnsi="ＭＳ 明朝" w:hint="eastAsia"/>
        </w:rPr>
        <w:t>（</w:t>
      </w:r>
      <w:r w:rsidR="00550C9D" w:rsidRPr="005816CD">
        <w:rPr>
          <w:rFonts w:ascii="ＭＳ 明朝" w:eastAsia="ＭＳ 明朝" w:hAnsi="ＭＳ 明朝" w:hint="eastAsia"/>
        </w:rPr>
        <w:t>３</w:t>
      </w:r>
      <w:r w:rsidRPr="005816CD">
        <w:rPr>
          <w:rFonts w:ascii="ＭＳ 明朝" w:eastAsia="ＭＳ 明朝" w:hAnsi="ＭＳ 明朝" w:hint="eastAsia"/>
        </w:rPr>
        <w:t>）この</w:t>
      </w:r>
      <w:r w:rsidR="00CE0A7E" w:rsidRPr="005816CD">
        <w:rPr>
          <w:rFonts w:ascii="ＭＳ 明朝" w:eastAsia="ＭＳ 明朝" w:hAnsi="ＭＳ 明朝" w:hint="eastAsia"/>
        </w:rPr>
        <w:t>支援</w:t>
      </w:r>
      <w:r w:rsidRPr="005816CD">
        <w:rPr>
          <w:rFonts w:ascii="ＭＳ 明朝" w:eastAsia="ＭＳ 明朝" w:hAnsi="ＭＳ 明朝" w:hint="eastAsia"/>
        </w:rPr>
        <w:t>金の交付の決定の内容若しくはこれに付した条件その他法令に違反したとき、又は不正な行為をしたとき。</w:t>
      </w:r>
    </w:p>
    <w:p w14:paraId="0BC197A9" w14:textId="77777777" w:rsidR="00550C9D" w:rsidRPr="005816CD" w:rsidRDefault="00550C9D" w:rsidP="00550C9D">
      <w:pPr>
        <w:overflowPunct w:val="0"/>
        <w:ind w:left="469" w:hangingChars="213" w:hanging="469"/>
        <w:rPr>
          <w:rFonts w:ascii="ＭＳ 明朝" w:eastAsia="ＭＳ 明朝" w:hAnsi="ＭＳ 明朝"/>
        </w:rPr>
      </w:pPr>
    </w:p>
    <w:p w14:paraId="1CE3D848" w14:textId="77777777" w:rsidR="009C669E" w:rsidRPr="005816CD" w:rsidRDefault="00550C9D"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９</w:t>
      </w:r>
      <w:r w:rsidR="009C669E" w:rsidRPr="005816CD">
        <w:rPr>
          <w:rFonts w:ascii="ＭＳ 明朝" w:eastAsia="ＭＳ 明朝" w:hAnsi="ＭＳ 明朝" w:hint="eastAsia"/>
        </w:rPr>
        <w:t xml:space="preserve">　森林関係法令への違反等その行為態様や社会的影響を考慮して不適切だと判断される行為を行ってはなりません。</w:t>
      </w:r>
    </w:p>
    <w:sectPr w:rsidR="009C669E" w:rsidRPr="005816CD" w:rsidSect="00C7561E">
      <w:pgSz w:w="11906" w:h="16838"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5127" w14:textId="77777777" w:rsidR="006B332E" w:rsidRDefault="006B332E" w:rsidP="00575B32">
      <w:r>
        <w:separator/>
      </w:r>
    </w:p>
  </w:endnote>
  <w:endnote w:type="continuationSeparator" w:id="0">
    <w:p w14:paraId="4A7BFBE5" w14:textId="77777777" w:rsidR="006B332E" w:rsidRDefault="006B332E" w:rsidP="005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007" w14:textId="77777777" w:rsidR="006B332E" w:rsidRDefault="006B332E" w:rsidP="00575B32">
      <w:r>
        <w:separator/>
      </w:r>
    </w:p>
  </w:footnote>
  <w:footnote w:type="continuationSeparator" w:id="0">
    <w:p w14:paraId="27AE2016" w14:textId="77777777" w:rsidR="006B332E" w:rsidRDefault="006B332E" w:rsidP="0057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F"/>
    <w:rsid w:val="000B5011"/>
    <w:rsid w:val="000C1FDA"/>
    <w:rsid w:val="002316AC"/>
    <w:rsid w:val="00254EAF"/>
    <w:rsid w:val="002B49DF"/>
    <w:rsid w:val="003C175F"/>
    <w:rsid w:val="003F15CF"/>
    <w:rsid w:val="004066EB"/>
    <w:rsid w:val="00550C9D"/>
    <w:rsid w:val="00575B32"/>
    <w:rsid w:val="005816CD"/>
    <w:rsid w:val="006B332E"/>
    <w:rsid w:val="00740417"/>
    <w:rsid w:val="007E52F1"/>
    <w:rsid w:val="00886A9E"/>
    <w:rsid w:val="008B051C"/>
    <w:rsid w:val="008B185F"/>
    <w:rsid w:val="0093433E"/>
    <w:rsid w:val="009514D3"/>
    <w:rsid w:val="009C3ACA"/>
    <w:rsid w:val="009C669E"/>
    <w:rsid w:val="00A659CE"/>
    <w:rsid w:val="00A85B91"/>
    <w:rsid w:val="00BE015E"/>
    <w:rsid w:val="00C7561E"/>
    <w:rsid w:val="00CE0A7E"/>
    <w:rsid w:val="00CF31FD"/>
    <w:rsid w:val="00E94036"/>
    <w:rsid w:val="00EA1C33"/>
    <w:rsid w:val="00ED0DA6"/>
    <w:rsid w:val="00F32CB8"/>
    <w:rsid w:val="00F7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1FFB1"/>
  <w15:chartTrackingRefBased/>
  <w15:docId w15:val="{486E08FD-0AA3-439B-829A-7872EB9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1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EA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5B91"/>
    <w:pPr>
      <w:jc w:val="center"/>
    </w:pPr>
  </w:style>
  <w:style w:type="character" w:customStyle="1" w:styleId="a7">
    <w:name w:val="記 (文字)"/>
    <w:basedOn w:val="a0"/>
    <w:link w:val="a6"/>
    <w:uiPriority w:val="99"/>
    <w:rsid w:val="00A85B91"/>
  </w:style>
  <w:style w:type="paragraph" w:styleId="a8">
    <w:name w:val="Closing"/>
    <w:basedOn w:val="a"/>
    <w:link w:val="a9"/>
    <w:uiPriority w:val="99"/>
    <w:unhideWhenUsed/>
    <w:rsid w:val="00A85B91"/>
    <w:pPr>
      <w:jc w:val="right"/>
    </w:pPr>
  </w:style>
  <w:style w:type="character" w:customStyle="1" w:styleId="a9">
    <w:name w:val="結語 (文字)"/>
    <w:basedOn w:val="a0"/>
    <w:link w:val="a8"/>
    <w:uiPriority w:val="99"/>
    <w:rsid w:val="00A85B91"/>
  </w:style>
  <w:style w:type="paragraph" w:styleId="aa">
    <w:name w:val="header"/>
    <w:basedOn w:val="a"/>
    <w:link w:val="ab"/>
    <w:uiPriority w:val="99"/>
    <w:unhideWhenUsed/>
    <w:rsid w:val="00575B32"/>
    <w:pPr>
      <w:tabs>
        <w:tab w:val="center" w:pos="4252"/>
        <w:tab w:val="right" w:pos="8504"/>
      </w:tabs>
      <w:snapToGrid w:val="0"/>
    </w:pPr>
  </w:style>
  <w:style w:type="character" w:customStyle="1" w:styleId="ab">
    <w:name w:val="ヘッダー (文字)"/>
    <w:basedOn w:val="a0"/>
    <w:link w:val="aa"/>
    <w:uiPriority w:val="99"/>
    <w:rsid w:val="00575B32"/>
  </w:style>
  <w:style w:type="paragraph" w:styleId="ac">
    <w:name w:val="footer"/>
    <w:basedOn w:val="a"/>
    <w:link w:val="ad"/>
    <w:uiPriority w:val="99"/>
    <w:unhideWhenUsed/>
    <w:rsid w:val="00575B32"/>
    <w:pPr>
      <w:tabs>
        <w:tab w:val="center" w:pos="4252"/>
        <w:tab w:val="right" w:pos="8504"/>
      </w:tabs>
      <w:snapToGrid w:val="0"/>
    </w:pPr>
  </w:style>
  <w:style w:type="character" w:customStyle="1" w:styleId="ad">
    <w:name w:val="フッター (文字)"/>
    <w:basedOn w:val="a0"/>
    <w:link w:val="ac"/>
    <w:uiPriority w:val="99"/>
    <w:rsid w:val="005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松木＿亮（事業体育成係）</cp:lastModifiedBy>
  <cp:revision>2</cp:revision>
  <cp:lastPrinted>2022-06-02T03:53:00Z</cp:lastPrinted>
  <dcterms:created xsi:type="dcterms:W3CDTF">2022-07-11T04:30:00Z</dcterms:created>
  <dcterms:modified xsi:type="dcterms:W3CDTF">2022-07-11T04:30:00Z</dcterms:modified>
</cp:coreProperties>
</file>